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B0" w:rsidRPr="003B1099" w:rsidRDefault="003946B0" w:rsidP="003946B0">
      <w:pPr>
        <w:spacing w:line="276" w:lineRule="auto"/>
        <w:jc w:val="both"/>
        <w:rPr>
          <w:rFonts w:ascii="Arial" w:hAnsi="Arial" w:cs="Arial"/>
          <w:color w:val="000000" w:themeColor="text1"/>
          <w:sz w:val="22"/>
          <w:szCs w:val="22"/>
        </w:rPr>
      </w:pPr>
      <w:bookmarkStart w:id="0" w:name="_GoBack"/>
      <w:bookmarkEnd w:id="0"/>
    </w:p>
    <w:p w:rsidR="003946B0" w:rsidRPr="003B1099" w:rsidRDefault="003946B0" w:rsidP="003946B0">
      <w:pPr>
        <w:spacing w:line="276" w:lineRule="auto"/>
        <w:jc w:val="center"/>
        <w:rPr>
          <w:rFonts w:ascii="Arial" w:hAnsi="Arial" w:cs="Arial"/>
          <w:b/>
          <w:bCs/>
          <w:color w:val="000000" w:themeColor="text1"/>
          <w:sz w:val="32"/>
          <w:szCs w:val="32"/>
          <w:lang w:val="en-GB" w:bidi="km-KH"/>
        </w:rPr>
      </w:pPr>
      <w:r w:rsidRPr="003B1099">
        <w:rPr>
          <w:rFonts w:ascii="Arial" w:hAnsi="Arial" w:cs="Arial"/>
          <w:b/>
          <w:bCs/>
          <w:color w:val="000000" w:themeColor="text1"/>
          <w:sz w:val="32"/>
          <w:szCs w:val="32"/>
          <w:lang w:val="en-GB" w:bidi="km-KH"/>
        </w:rPr>
        <w:t>PRESS RELEASE</w:t>
      </w:r>
    </w:p>
    <w:p w:rsidR="005A7183" w:rsidRPr="003B1099" w:rsidRDefault="005A7183" w:rsidP="003946B0">
      <w:pPr>
        <w:spacing w:line="276" w:lineRule="auto"/>
        <w:jc w:val="center"/>
        <w:rPr>
          <w:rFonts w:ascii="Arial" w:hAnsi="Arial" w:cs="Arial"/>
          <w:b/>
          <w:bCs/>
          <w:color w:val="000000" w:themeColor="text1"/>
          <w:sz w:val="32"/>
          <w:szCs w:val="32"/>
          <w:lang w:val="en-GB" w:bidi="km-KH"/>
        </w:rPr>
      </w:pPr>
    </w:p>
    <w:p w:rsidR="005A7183" w:rsidRPr="003B1099" w:rsidRDefault="005A7183" w:rsidP="003946B0">
      <w:pPr>
        <w:spacing w:line="276" w:lineRule="auto"/>
        <w:jc w:val="center"/>
        <w:rPr>
          <w:rFonts w:ascii="Arial" w:hAnsi="Arial" w:cs="Arial"/>
          <w:b/>
          <w:bCs/>
          <w:color w:val="000000" w:themeColor="text1"/>
          <w:sz w:val="32"/>
          <w:szCs w:val="32"/>
          <w:lang w:val="en-GB" w:bidi="km-KH"/>
        </w:rPr>
      </w:pPr>
      <w:r w:rsidRPr="003B1099">
        <w:rPr>
          <w:rFonts w:ascii="Arial" w:hAnsi="Arial" w:cs="Arial"/>
          <w:b/>
          <w:bCs/>
          <w:color w:val="000000" w:themeColor="text1"/>
          <w:sz w:val="32"/>
          <w:szCs w:val="32"/>
          <w:lang w:val="en-GB" w:bidi="km-KH"/>
        </w:rPr>
        <w:t xml:space="preserve">Ministry of Interior signed </w:t>
      </w:r>
      <w:proofErr w:type="spellStart"/>
      <w:r w:rsidRPr="003B1099">
        <w:rPr>
          <w:rFonts w:ascii="Arial" w:hAnsi="Arial" w:cs="Arial"/>
          <w:b/>
          <w:bCs/>
          <w:color w:val="000000" w:themeColor="text1"/>
          <w:sz w:val="32"/>
          <w:szCs w:val="32"/>
          <w:lang w:val="en-GB" w:bidi="km-KH"/>
        </w:rPr>
        <w:t>MoU</w:t>
      </w:r>
      <w:proofErr w:type="spellEnd"/>
      <w:r w:rsidRPr="003B1099">
        <w:rPr>
          <w:rFonts w:ascii="Arial" w:hAnsi="Arial" w:cs="Arial"/>
          <w:b/>
          <w:bCs/>
          <w:color w:val="000000" w:themeColor="text1"/>
          <w:sz w:val="32"/>
          <w:szCs w:val="32"/>
          <w:lang w:val="en-GB" w:bidi="km-KH"/>
        </w:rPr>
        <w:t xml:space="preserve"> with TI Cambodia to establish School of Governance</w:t>
      </w:r>
    </w:p>
    <w:p w:rsidR="003946B0" w:rsidRPr="003B1099" w:rsidRDefault="003946B0" w:rsidP="003946B0">
      <w:pPr>
        <w:jc w:val="both"/>
        <w:rPr>
          <w:rFonts w:ascii="Arial" w:hAnsi="Arial" w:cs="Arial"/>
          <w:color w:val="000000" w:themeColor="text1"/>
          <w:sz w:val="28"/>
          <w:szCs w:val="28"/>
          <w:lang w:val="en-GB"/>
        </w:rPr>
      </w:pPr>
    </w:p>
    <w:p w:rsidR="005A7183" w:rsidRPr="003B1099" w:rsidRDefault="005A7183" w:rsidP="00FD7BBC">
      <w:pPr>
        <w:spacing w:line="276" w:lineRule="auto"/>
        <w:jc w:val="thaiDistribute"/>
        <w:rPr>
          <w:rFonts w:ascii="Arial" w:hAnsi="Arial" w:cs="Arial"/>
          <w:b/>
          <w:bCs/>
          <w:color w:val="000000" w:themeColor="text1"/>
          <w:sz w:val="22"/>
          <w:szCs w:val="22"/>
          <w:lang w:val="ca-ES" w:bidi="km-KH"/>
        </w:rPr>
      </w:pPr>
    </w:p>
    <w:p w:rsidR="003946B0" w:rsidRPr="003B1099" w:rsidRDefault="003946B0" w:rsidP="00FD7BBC">
      <w:pPr>
        <w:spacing w:line="276" w:lineRule="auto"/>
        <w:jc w:val="thaiDistribute"/>
        <w:rPr>
          <w:rFonts w:ascii="Arial" w:hAnsi="Arial" w:cs="Arial"/>
          <w:color w:val="000000" w:themeColor="text1"/>
          <w:sz w:val="22"/>
          <w:szCs w:val="22"/>
          <w:lang w:val="ca-ES" w:bidi="km-KH"/>
        </w:rPr>
      </w:pPr>
      <w:r w:rsidRPr="003B1099">
        <w:rPr>
          <w:rFonts w:ascii="Arial" w:hAnsi="Arial" w:cs="Arial"/>
          <w:b/>
          <w:bCs/>
          <w:color w:val="000000" w:themeColor="text1"/>
          <w:sz w:val="22"/>
          <w:szCs w:val="22"/>
          <w:lang w:val="ca-ES" w:bidi="km-KH"/>
        </w:rPr>
        <w:t>Phnom Penh, 15 January 2016</w:t>
      </w:r>
      <w:r w:rsidRPr="003B1099">
        <w:rPr>
          <w:rFonts w:ascii="Arial" w:hAnsi="Arial" w:cs="Arial"/>
          <w:color w:val="000000" w:themeColor="text1"/>
          <w:sz w:val="22"/>
          <w:szCs w:val="22"/>
          <w:lang w:val="ca-ES" w:bidi="km-KH"/>
        </w:rPr>
        <w:t xml:space="preserve"> </w:t>
      </w:r>
      <w:r w:rsidRPr="003B1099">
        <w:rPr>
          <w:rFonts w:ascii="Arial" w:hAnsi="Arial" w:cs="Arial"/>
          <w:color w:val="000000" w:themeColor="text1"/>
          <w:sz w:val="22"/>
          <w:szCs w:val="22"/>
          <w:cs/>
          <w:lang w:val="ca-ES" w:bidi="km-KH"/>
        </w:rPr>
        <w:t>—</w:t>
      </w:r>
      <w:r w:rsidRPr="003B1099">
        <w:rPr>
          <w:rFonts w:ascii="Arial" w:hAnsi="Arial" w:cs="Arial"/>
          <w:b/>
          <w:bCs/>
          <w:color w:val="000000" w:themeColor="text1"/>
          <w:sz w:val="22"/>
          <w:szCs w:val="22"/>
          <w:lang w:val="ca-ES" w:bidi="km-KH"/>
        </w:rPr>
        <w:t xml:space="preserve"> </w:t>
      </w:r>
      <w:r w:rsidR="00B01879" w:rsidRPr="003B1099">
        <w:rPr>
          <w:rFonts w:ascii="Arial" w:hAnsi="Arial" w:cs="Arial"/>
          <w:color w:val="000000" w:themeColor="text1"/>
          <w:sz w:val="22"/>
          <w:szCs w:val="22"/>
          <w:lang w:val="ca-ES" w:bidi="km-KH"/>
        </w:rPr>
        <w:t>as a part of Governemnt’s contribution in building human resources and strengthen</w:t>
      </w:r>
      <w:proofErr w:type="spellStart"/>
      <w:r w:rsidR="00F64331">
        <w:rPr>
          <w:rFonts w:ascii="Arial" w:hAnsi="Arial" w:cs="Arial"/>
          <w:color w:val="000000" w:themeColor="text1"/>
          <w:sz w:val="22"/>
          <w:szCs w:val="22"/>
          <w:lang w:bidi="km-KH"/>
        </w:rPr>
        <w:t>ing</w:t>
      </w:r>
      <w:proofErr w:type="spellEnd"/>
      <w:r w:rsidR="00B01879" w:rsidRPr="003B1099">
        <w:rPr>
          <w:rFonts w:ascii="Arial" w:hAnsi="Arial" w:cs="Arial"/>
          <w:color w:val="000000" w:themeColor="text1"/>
          <w:sz w:val="22"/>
          <w:szCs w:val="22"/>
          <w:lang w:val="ca-ES" w:bidi="km-KH"/>
        </w:rPr>
        <w:t xml:space="preserve"> the capacity of state and non-state, national and sub-national</w:t>
      </w:r>
      <w:r w:rsidR="00F64331">
        <w:rPr>
          <w:rFonts w:ascii="Arial" w:hAnsi="Arial" w:cs="Arial"/>
          <w:color w:val="000000" w:themeColor="text1"/>
          <w:sz w:val="22"/>
          <w:szCs w:val="22"/>
          <w:lang w:val="ca-ES" w:bidi="km-KH"/>
        </w:rPr>
        <w:t xml:space="preserve"> institutions</w:t>
      </w:r>
      <w:r w:rsidR="00B01879" w:rsidRPr="003B1099">
        <w:rPr>
          <w:rFonts w:ascii="Arial" w:hAnsi="Arial" w:cs="Arial"/>
          <w:color w:val="000000" w:themeColor="text1"/>
          <w:sz w:val="22"/>
          <w:szCs w:val="22"/>
          <w:lang w:val="ca-ES" w:bidi="km-KH"/>
        </w:rPr>
        <w:t xml:space="preserve">, </w:t>
      </w:r>
      <w:r w:rsidRPr="003B1099">
        <w:rPr>
          <w:rFonts w:ascii="Arial" w:hAnsi="Arial" w:cs="Arial"/>
          <w:color w:val="000000" w:themeColor="text1"/>
          <w:sz w:val="22"/>
          <w:szCs w:val="22"/>
          <w:lang w:val="ca-ES" w:bidi="km-KH"/>
        </w:rPr>
        <w:t xml:space="preserve">Ministry of Interior and Transparency International Cambodia signed </w:t>
      </w:r>
      <w:r w:rsidRPr="003B1099">
        <w:rPr>
          <w:rFonts w:ascii="Arial" w:hAnsi="Arial" w:cs="Arial"/>
          <w:sz w:val="22"/>
          <w:szCs w:val="22"/>
        </w:rPr>
        <w:t>the Memorandum of Understanding (</w:t>
      </w:r>
      <w:proofErr w:type="spellStart"/>
      <w:r w:rsidRPr="003B1099">
        <w:rPr>
          <w:rFonts w:ascii="Arial" w:hAnsi="Arial" w:cs="Arial"/>
          <w:sz w:val="22"/>
          <w:szCs w:val="22"/>
        </w:rPr>
        <w:t>MoU</w:t>
      </w:r>
      <w:proofErr w:type="spellEnd"/>
      <w:r w:rsidRPr="003B1099">
        <w:rPr>
          <w:rFonts w:ascii="Arial" w:hAnsi="Arial" w:cs="Arial"/>
          <w:sz w:val="22"/>
          <w:szCs w:val="22"/>
        </w:rPr>
        <w:t xml:space="preserve">) for 2016 – 2020 </w:t>
      </w:r>
      <w:r w:rsidR="005A7183" w:rsidRPr="003B1099">
        <w:rPr>
          <w:rFonts w:ascii="Arial" w:hAnsi="Arial" w:cs="Arial"/>
          <w:sz w:val="22"/>
          <w:szCs w:val="22"/>
        </w:rPr>
        <w:t xml:space="preserve">to </w:t>
      </w:r>
      <w:r w:rsidR="005A7183" w:rsidRPr="003B1099">
        <w:rPr>
          <w:rFonts w:ascii="Arial" w:hAnsi="Arial" w:cs="Arial"/>
          <w:color w:val="000000" w:themeColor="text1"/>
          <w:sz w:val="22"/>
          <w:szCs w:val="22"/>
          <w:lang w:val="en-GB" w:bidi="km-KH"/>
        </w:rPr>
        <w:t>train public servants on good g</w:t>
      </w:r>
      <w:r w:rsidR="00E81813" w:rsidRPr="003B1099">
        <w:rPr>
          <w:rFonts w:ascii="Arial" w:hAnsi="Arial" w:cs="Arial"/>
          <w:color w:val="000000" w:themeColor="text1"/>
          <w:sz w:val="22"/>
          <w:szCs w:val="22"/>
          <w:lang w:val="en-GB" w:bidi="km-KH"/>
        </w:rPr>
        <w:t>overnance, i</w:t>
      </w:r>
      <w:r w:rsidR="005A7183" w:rsidRPr="003B1099">
        <w:rPr>
          <w:rFonts w:ascii="Arial" w:hAnsi="Arial" w:cs="Arial"/>
          <w:color w:val="000000" w:themeColor="text1"/>
          <w:sz w:val="22"/>
          <w:szCs w:val="22"/>
          <w:lang w:val="en-GB" w:bidi="km-KH"/>
        </w:rPr>
        <w:t xml:space="preserve">ntegrity, transparency and accountability. </w:t>
      </w:r>
    </w:p>
    <w:p w:rsidR="00B01879" w:rsidRPr="003B1099" w:rsidRDefault="00B01879" w:rsidP="00790810">
      <w:pPr>
        <w:spacing w:line="360" w:lineRule="auto"/>
        <w:rPr>
          <w:rFonts w:ascii="Arial" w:hAnsi="Arial" w:cs="Arial"/>
          <w:sz w:val="22"/>
          <w:szCs w:val="22"/>
          <w:lang w:bidi="km-KH"/>
        </w:rPr>
      </w:pPr>
    </w:p>
    <w:p w:rsidR="005A7183" w:rsidRPr="003B1099" w:rsidRDefault="005A7183" w:rsidP="00790810">
      <w:pPr>
        <w:spacing w:line="360" w:lineRule="auto"/>
        <w:rPr>
          <w:rFonts w:ascii="Arial" w:hAnsi="Arial" w:cs="Arial"/>
          <w:sz w:val="22"/>
          <w:szCs w:val="22"/>
          <w:lang w:bidi="km-KH"/>
        </w:rPr>
      </w:pPr>
      <w:r w:rsidRPr="003B1099">
        <w:rPr>
          <w:rFonts w:ascii="Arial" w:hAnsi="Arial" w:cs="Arial"/>
          <w:sz w:val="22"/>
          <w:szCs w:val="22"/>
          <w:lang w:bidi="km-KH"/>
        </w:rPr>
        <w:t>Named as School of Governance, the training program aims</w:t>
      </w:r>
      <w:r w:rsidR="003B4548" w:rsidRPr="003B1099">
        <w:rPr>
          <w:rFonts w:ascii="Arial" w:hAnsi="Arial" w:cs="Arial"/>
          <w:sz w:val="22"/>
          <w:szCs w:val="22"/>
          <w:lang w:bidi="km-KH"/>
        </w:rPr>
        <w:t xml:space="preserve"> to equip relevant public officials at both national and sub-national levels on practical skills and expertise to manage national resources and deliver services to the people more effectively and efficiently.  </w:t>
      </w:r>
    </w:p>
    <w:p w:rsidR="009B5A86" w:rsidRPr="003B1099" w:rsidRDefault="009B5A86" w:rsidP="00790810">
      <w:pPr>
        <w:spacing w:line="360" w:lineRule="auto"/>
        <w:rPr>
          <w:rFonts w:ascii="Arial" w:hAnsi="Arial" w:cs="Arial"/>
          <w:sz w:val="22"/>
          <w:szCs w:val="22"/>
          <w:lang w:bidi="km-KH"/>
        </w:rPr>
      </w:pPr>
    </w:p>
    <w:p w:rsidR="00AF2743" w:rsidRPr="003B1099" w:rsidRDefault="00AF2743" w:rsidP="00790810">
      <w:pPr>
        <w:spacing w:line="360" w:lineRule="auto"/>
        <w:rPr>
          <w:rFonts w:ascii="Arial" w:hAnsi="Arial" w:cs="Arial"/>
          <w:sz w:val="22"/>
          <w:szCs w:val="22"/>
          <w:lang w:bidi="km-KH"/>
        </w:rPr>
      </w:pPr>
      <w:r w:rsidRPr="003B1099">
        <w:rPr>
          <w:rFonts w:ascii="Arial" w:hAnsi="Arial" w:cs="Arial"/>
          <w:sz w:val="22"/>
          <w:szCs w:val="22"/>
          <w:lang w:bidi="km-KH"/>
        </w:rPr>
        <w:t xml:space="preserve">Participants of this School of Governance </w:t>
      </w:r>
      <w:r w:rsidR="000D19BB" w:rsidRPr="003B1099">
        <w:rPr>
          <w:rFonts w:ascii="Arial" w:hAnsi="Arial" w:cs="Arial"/>
          <w:sz w:val="22"/>
          <w:szCs w:val="22"/>
          <w:lang w:bidi="km-KH"/>
        </w:rPr>
        <w:t xml:space="preserve">will </w:t>
      </w:r>
      <w:r w:rsidRPr="003B1099">
        <w:rPr>
          <w:rFonts w:ascii="Arial" w:hAnsi="Arial" w:cs="Arial"/>
          <w:sz w:val="22"/>
          <w:szCs w:val="22"/>
          <w:lang w:bidi="km-KH"/>
        </w:rPr>
        <w:t xml:space="preserve">comprise of national and sub-national officials who have direct duties to deliver public services as well as </w:t>
      </w:r>
      <w:r w:rsidR="006A73CC" w:rsidRPr="003B1099">
        <w:rPr>
          <w:rFonts w:ascii="Arial" w:hAnsi="Arial" w:cs="Arial"/>
          <w:sz w:val="22"/>
          <w:szCs w:val="22"/>
          <w:lang w:bidi="km-KH"/>
        </w:rPr>
        <w:t xml:space="preserve">to make </w:t>
      </w:r>
      <w:r w:rsidRPr="003B1099">
        <w:rPr>
          <w:rFonts w:ascii="Arial" w:hAnsi="Arial" w:cs="Arial"/>
          <w:sz w:val="22"/>
          <w:szCs w:val="22"/>
          <w:lang w:bidi="km-KH"/>
        </w:rPr>
        <w:t>decisi</w:t>
      </w:r>
      <w:r w:rsidR="006A73CC" w:rsidRPr="003B1099">
        <w:rPr>
          <w:rFonts w:ascii="Arial" w:hAnsi="Arial" w:cs="Arial"/>
          <w:sz w:val="22"/>
          <w:szCs w:val="22"/>
          <w:lang w:bidi="km-KH"/>
        </w:rPr>
        <w:t>on</w:t>
      </w:r>
      <w:r w:rsidRPr="003B1099">
        <w:rPr>
          <w:rFonts w:ascii="Arial" w:hAnsi="Arial" w:cs="Arial"/>
          <w:sz w:val="22"/>
          <w:szCs w:val="22"/>
          <w:lang w:bidi="km-KH"/>
        </w:rPr>
        <w:t xml:space="preserve">. </w:t>
      </w:r>
      <w:r w:rsidR="000D19BB" w:rsidRPr="003B1099">
        <w:rPr>
          <w:rFonts w:ascii="Arial" w:hAnsi="Arial" w:cs="Arial"/>
          <w:sz w:val="22"/>
          <w:szCs w:val="22"/>
          <w:lang w:bidi="km-KH"/>
        </w:rPr>
        <w:t>Small percentages of participants will also be from civil society organizations and students</w:t>
      </w:r>
      <w:r w:rsidR="006A73CC" w:rsidRPr="003B1099">
        <w:rPr>
          <w:rFonts w:ascii="Arial" w:hAnsi="Arial" w:cs="Arial"/>
          <w:sz w:val="22"/>
          <w:szCs w:val="22"/>
          <w:lang w:bidi="km-KH"/>
        </w:rPr>
        <w:t xml:space="preserve"> </w:t>
      </w:r>
      <w:r w:rsidR="00EC0DA5" w:rsidRPr="003B1099">
        <w:rPr>
          <w:rFonts w:ascii="Arial" w:hAnsi="Arial" w:cs="Arial"/>
          <w:sz w:val="22"/>
          <w:szCs w:val="22"/>
          <w:lang w:bidi="km-KH"/>
        </w:rPr>
        <w:t xml:space="preserve">who are interested to learn or enhance their skills and expertise in this field. </w:t>
      </w:r>
    </w:p>
    <w:p w:rsidR="00B01879" w:rsidRPr="003B1099" w:rsidRDefault="00B01879" w:rsidP="00790810">
      <w:pPr>
        <w:spacing w:line="360" w:lineRule="auto"/>
        <w:rPr>
          <w:rFonts w:ascii="Arial" w:hAnsi="Arial" w:cs="Arial"/>
          <w:sz w:val="22"/>
          <w:szCs w:val="22"/>
          <w:lang w:bidi="km-KH"/>
        </w:rPr>
      </w:pPr>
    </w:p>
    <w:p w:rsidR="00C7305F" w:rsidRPr="003B1099" w:rsidRDefault="00C7305F" w:rsidP="00790810">
      <w:pPr>
        <w:spacing w:line="360" w:lineRule="auto"/>
        <w:rPr>
          <w:rFonts w:ascii="Arial" w:hAnsi="Arial" w:cs="Arial"/>
          <w:sz w:val="22"/>
          <w:szCs w:val="22"/>
          <w:lang w:bidi="km-KH"/>
        </w:rPr>
      </w:pPr>
      <w:r w:rsidRPr="003B1099">
        <w:rPr>
          <w:rFonts w:ascii="Arial" w:hAnsi="Arial" w:cs="Arial"/>
          <w:sz w:val="22"/>
          <w:szCs w:val="22"/>
          <w:lang w:bidi="km-KH"/>
        </w:rPr>
        <w:t>School of Governance will offer variety of specialize skillsets and they are entitled to receiving certificate of specialization, diploma, or master depending on their choice of st</w:t>
      </w:r>
      <w:r w:rsidR="00106716" w:rsidRPr="003B1099">
        <w:rPr>
          <w:rFonts w:ascii="Arial" w:hAnsi="Arial" w:cs="Arial"/>
          <w:sz w:val="22"/>
          <w:szCs w:val="22"/>
          <w:lang w:bidi="km-KH"/>
        </w:rPr>
        <w:t xml:space="preserve">udy and duration of the program and their performance. </w:t>
      </w:r>
    </w:p>
    <w:p w:rsidR="00C7305F" w:rsidRPr="003B1099" w:rsidRDefault="00C7305F" w:rsidP="00790810">
      <w:pPr>
        <w:spacing w:line="360" w:lineRule="auto"/>
        <w:rPr>
          <w:rFonts w:ascii="Arial" w:hAnsi="Arial" w:cs="Arial"/>
          <w:sz w:val="22"/>
          <w:szCs w:val="22"/>
          <w:lang w:bidi="km-KH"/>
        </w:rPr>
      </w:pPr>
    </w:p>
    <w:p w:rsidR="003B1099" w:rsidRPr="003B1099" w:rsidRDefault="00106716" w:rsidP="003B1099">
      <w:pPr>
        <w:spacing w:line="360" w:lineRule="auto"/>
        <w:rPr>
          <w:rFonts w:ascii="Arial" w:hAnsi="Arial" w:cs="Arial"/>
          <w:color w:val="000000" w:themeColor="text1"/>
          <w:sz w:val="22"/>
          <w:szCs w:val="22"/>
          <w:lang w:val="ca-ES" w:bidi="km-KH"/>
        </w:rPr>
      </w:pPr>
      <w:r w:rsidRPr="003B1099">
        <w:rPr>
          <w:rFonts w:ascii="Arial" w:hAnsi="Arial" w:cs="Arial"/>
          <w:color w:val="000000" w:themeColor="text1"/>
          <w:sz w:val="22"/>
          <w:szCs w:val="22"/>
          <w:lang w:val="ca-ES" w:bidi="km-KH"/>
        </w:rPr>
        <w:t>“</w:t>
      </w:r>
      <w:r w:rsidR="009B5A86" w:rsidRPr="003B1099">
        <w:rPr>
          <w:rFonts w:ascii="Arial" w:hAnsi="Arial" w:cs="Arial"/>
          <w:color w:val="000000" w:themeColor="text1"/>
          <w:sz w:val="22"/>
          <w:szCs w:val="22"/>
          <w:lang w:val="ca-ES" w:bidi="km-KH"/>
        </w:rPr>
        <w:t xml:space="preserve">We are proud to be in partnership with the Ministry of Interior to set up this school. </w:t>
      </w:r>
      <w:r w:rsidR="001E37E5" w:rsidRPr="003B1099">
        <w:rPr>
          <w:rFonts w:ascii="Arial" w:hAnsi="Arial" w:cs="Arial"/>
          <w:color w:val="000000" w:themeColor="text1"/>
          <w:sz w:val="22"/>
          <w:szCs w:val="22"/>
          <w:lang w:val="ca-ES" w:bidi="km-KH"/>
        </w:rPr>
        <w:t>I hope it will assist</w:t>
      </w:r>
      <w:r w:rsidRPr="003B1099">
        <w:rPr>
          <w:rFonts w:ascii="Arial" w:hAnsi="Arial" w:cs="Arial"/>
          <w:color w:val="000000" w:themeColor="text1"/>
          <w:sz w:val="22"/>
          <w:szCs w:val="22"/>
          <w:lang w:val="ca-ES" w:bidi="km-KH"/>
        </w:rPr>
        <w:t xml:space="preserve"> public officials and the government</w:t>
      </w:r>
      <w:r w:rsidR="00EB519D" w:rsidRPr="003B1099">
        <w:rPr>
          <w:rFonts w:ascii="Arial" w:hAnsi="Arial" w:cs="Arial"/>
          <w:color w:val="000000" w:themeColor="text1"/>
          <w:sz w:val="22"/>
          <w:szCs w:val="22"/>
          <w:lang w:val="ca-ES" w:bidi="km-KH"/>
        </w:rPr>
        <w:t xml:space="preserve"> in </w:t>
      </w:r>
      <w:r w:rsidRPr="003B1099">
        <w:rPr>
          <w:rFonts w:ascii="Arial" w:hAnsi="Arial" w:cs="Arial"/>
          <w:color w:val="000000" w:themeColor="text1"/>
          <w:sz w:val="22"/>
          <w:szCs w:val="22"/>
          <w:lang w:val="ca-ES" w:bidi="km-KH"/>
        </w:rPr>
        <w:t>deliver</w:t>
      </w:r>
      <w:r w:rsidR="00EB519D" w:rsidRPr="003B1099">
        <w:rPr>
          <w:rFonts w:ascii="Arial" w:hAnsi="Arial" w:cs="Arial"/>
          <w:color w:val="000000" w:themeColor="text1"/>
          <w:sz w:val="22"/>
          <w:szCs w:val="22"/>
          <w:lang w:val="ca-ES" w:bidi="km-KH"/>
        </w:rPr>
        <w:t>ing</w:t>
      </w:r>
      <w:r w:rsidRPr="003B1099">
        <w:rPr>
          <w:rFonts w:ascii="Arial" w:hAnsi="Arial" w:cs="Arial"/>
          <w:color w:val="000000" w:themeColor="text1"/>
          <w:sz w:val="22"/>
          <w:szCs w:val="22"/>
          <w:lang w:val="ca-ES" w:bidi="km-KH"/>
        </w:rPr>
        <w:t xml:space="preserve"> public services while, at the same time, build</w:t>
      </w:r>
      <w:r w:rsidR="00EB519D" w:rsidRPr="003B1099">
        <w:rPr>
          <w:rFonts w:ascii="Arial" w:hAnsi="Arial" w:cs="Arial"/>
          <w:color w:val="000000" w:themeColor="text1"/>
          <w:sz w:val="22"/>
          <w:szCs w:val="22"/>
          <w:lang w:val="ca-ES" w:bidi="km-KH"/>
        </w:rPr>
        <w:t>ing</w:t>
      </w:r>
      <w:r w:rsidRPr="003B1099">
        <w:rPr>
          <w:rFonts w:ascii="Arial" w:hAnsi="Arial" w:cs="Arial"/>
          <w:color w:val="000000" w:themeColor="text1"/>
          <w:sz w:val="22"/>
          <w:szCs w:val="22"/>
          <w:lang w:val="ca-ES" w:bidi="km-KH"/>
        </w:rPr>
        <w:t xml:space="preserve"> institutional capacity to manage and safeguard national resources in line with the government’</w:t>
      </w:r>
      <w:r w:rsidR="00BD020E" w:rsidRPr="003B1099">
        <w:rPr>
          <w:rFonts w:ascii="Arial" w:hAnsi="Arial" w:cs="Arial"/>
          <w:color w:val="000000" w:themeColor="text1"/>
          <w:sz w:val="22"/>
          <w:szCs w:val="22"/>
          <w:lang w:val="ca-ES" w:bidi="km-KH"/>
        </w:rPr>
        <w:t>s strategies,” said Mr. Preap Kol, Executive D</w:t>
      </w:r>
      <w:r w:rsidR="000118AD" w:rsidRPr="003B1099">
        <w:rPr>
          <w:rFonts w:ascii="Arial" w:hAnsi="Arial" w:cs="Arial"/>
          <w:color w:val="000000" w:themeColor="text1"/>
          <w:sz w:val="22"/>
          <w:szCs w:val="22"/>
          <w:lang w:val="ca-ES" w:bidi="km-KH"/>
        </w:rPr>
        <w:t>irector of Transparency International Cambodia</w:t>
      </w:r>
      <w:r w:rsidR="003B1099" w:rsidRPr="003B1099">
        <w:rPr>
          <w:rFonts w:ascii="Arial" w:hAnsi="Arial" w:cs="Arial"/>
          <w:color w:val="000000" w:themeColor="text1"/>
          <w:sz w:val="22"/>
          <w:szCs w:val="22"/>
          <w:lang w:val="ca-ES" w:bidi="km-KH"/>
        </w:rPr>
        <w:t>.</w:t>
      </w:r>
    </w:p>
    <w:p w:rsidR="003B1099" w:rsidRPr="003B1099" w:rsidRDefault="003B1099" w:rsidP="003B1099">
      <w:pPr>
        <w:spacing w:line="360" w:lineRule="auto"/>
        <w:rPr>
          <w:rFonts w:ascii="Arial" w:hAnsi="Arial" w:cs="Arial"/>
          <w:color w:val="000000" w:themeColor="text1"/>
          <w:sz w:val="22"/>
          <w:szCs w:val="22"/>
          <w:lang w:val="ca-ES" w:bidi="km-KH"/>
        </w:rPr>
      </w:pPr>
    </w:p>
    <w:p w:rsidR="00B01879" w:rsidRPr="003B1099" w:rsidRDefault="00B01879" w:rsidP="003B1099">
      <w:pPr>
        <w:spacing w:line="360" w:lineRule="auto"/>
        <w:rPr>
          <w:rFonts w:ascii="Arial" w:hAnsi="Arial" w:cs="Arial"/>
          <w:color w:val="000000" w:themeColor="text1"/>
          <w:sz w:val="22"/>
          <w:szCs w:val="22"/>
          <w:lang w:val="ca-ES" w:bidi="km-KH"/>
        </w:rPr>
      </w:pPr>
      <w:r w:rsidRPr="003B1099">
        <w:rPr>
          <w:rFonts w:ascii="Arial" w:hAnsi="Arial" w:cs="Arial"/>
          <w:sz w:val="22"/>
          <w:szCs w:val="22"/>
        </w:rPr>
        <w:t xml:space="preserve">Speaking at the ceremony, </w:t>
      </w:r>
      <w:r w:rsidRPr="003B1099">
        <w:rPr>
          <w:rFonts w:ascii="Arial" w:hAnsi="Arial" w:cs="Arial"/>
          <w:b/>
          <w:bCs/>
          <w:sz w:val="22"/>
          <w:szCs w:val="22"/>
        </w:rPr>
        <w:t xml:space="preserve">H.E. </w:t>
      </w:r>
      <w:proofErr w:type="spellStart"/>
      <w:r w:rsidRPr="003B1099">
        <w:rPr>
          <w:rFonts w:ascii="Arial" w:hAnsi="Arial" w:cs="Arial"/>
          <w:b/>
          <w:bCs/>
          <w:sz w:val="22"/>
          <w:szCs w:val="22"/>
        </w:rPr>
        <w:t>Ngy</w:t>
      </w:r>
      <w:proofErr w:type="spellEnd"/>
      <w:r w:rsidRPr="003B1099">
        <w:rPr>
          <w:rFonts w:ascii="Arial" w:hAnsi="Arial" w:cs="Arial"/>
          <w:b/>
          <w:bCs/>
          <w:sz w:val="22"/>
          <w:szCs w:val="22"/>
        </w:rPr>
        <w:t xml:space="preserve"> </w:t>
      </w:r>
      <w:proofErr w:type="spellStart"/>
      <w:r w:rsidRPr="003B1099">
        <w:rPr>
          <w:rFonts w:ascii="Arial" w:hAnsi="Arial" w:cs="Arial"/>
          <w:b/>
          <w:bCs/>
          <w:sz w:val="22"/>
          <w:szCs w:val="22"/>
        </w:rPr>
        <w:t>Chanphal</w:t>
      </w:r>
      <w:proofErr w:type="spellEnd"/>
      <w:r w:rsidRPr="003B1099">
        <w:rPr>
          <w:rFonts w:ascii="Arial" w:hAnsi="Arial" w:cs="Arial"/>
          <w:sz w:val="22"/>
          <w:szCs w:val="22"/>
        </w:rPr>
        <w:t xml:space="preserve">, Secretary of State, expressed the support of the Royal Government of Cambodia and welcomed the project in the creation of School of Governance as well as encouraged to increase the cooperation with TI Cambodia to achieve each priority of government’s reform and national development’s </w:t>
      </w:r>
      <w:r w:rsidR="003B1099" w:rsidRPr="003B1099">
        <w:rPr>
          <w:rFonts w:ascii="Arial" w:hAnsi="Arial" w:cs="Arial"/>
          <w:sz w:val="22"/>
          <w:szCs w:val="22"/>
        </w:rPr>
        <w:t>sustainability. In</w:t>
      </w:r>
      <w:r w:rsidR="0018201E" w:rsidRPr="003B1099">
        <w:rPr>
          <w:rFonts w:ascii="Arial" w:hAnsi="Arial" w:cs="Arial"/>
          <w:sz w:val="22"/>
          <w:szCs w:val="22"/>
        </w:rPr>
        <w:t xml:space="preserve"> his speech,</w:t>
      </w:r>
      <w:r w:rsidRPr="003B1099">
        <w:rPr>
          <w:rFonts w:ascii="Arial" w:hAnsi="Arial" w:cs="Arial"/>
          <w:sz w:val="22"/>
          <w:szCs w:val="22"/>
        </w:rPr>
        <w:t xml:space="preserve"> </w:t>
      </w:r>
      <w:r w:rsidRPr="003B1099">
        <w:rPr>
          <w:rFonts w:ascii="Arial" w:hAnsi="Arial" w:cs="Arial"/>
          <w:b/>
          <w:bCs/>
          <w:sz w:val="22"/>
          <w:szCs w:val="22"/>
        </w:rPr>
        <w:t xml:space="preserve">H.E. </w:t>
      </w:r>
      <w:proofErr w:type="spellStart"/>
      <w:r w:rsidRPr="003B1099">
        <w:rPr>
          <w:rFonts w:ascii="Arial" w:hAnsi="Arial" w:cs="Arial"/>
          <w:b/>
          <w:bCs/>
          <w:sz w:val="22"/>
          <w:szCs w:val="22"/>
        </w:rPr>
        <w:t>Ngy</w:t>
      </w:r>
      <w:proofErr w:type="spellEnd"/>
      <w:r w:rsidRPr="003B1099">
        <w:rPr>
          <w:rFonts w:ascii="Arial" w:hAnsi="Arial" w:cs="Arial"/>
          <w:b/>
          <w:bCs/>
          <w:sz w:val="22"/>
          <w:szCs w:val="22"/>
        </w:rPr>
        <w:t xml:space="preserve"> </w:t>
      </w:r>
      <w:proofErr w:type="spellStart"/>
      <w:r w:rsidRPr="003B1099">
        <w:rPr>
          <w:rFonts w:ascii="Arial" w:hAnsi="Arial" w:cs="Arial"/>
          <w:b/>
          <w:bCs/>
          <w:sz w:val="22"/>
          <w:szCs w:val="22"/>
        </w:rPr>
        <w:t>Chanphal</w:t>
      </w:r>
      <w:proofErr w:type="spellEnd"/>
      <w:r w:rsidRPr="003B1099">
        <w:rPr>
          <w:rFonts w:ascii="Arial" w:hAnsi="Arial" w:cs="Arial"/>
          <w:b/>
          <w:bCs/>
          <w:sz w:val="22"/>
          <w:szCs w:val="22"/>
        </w:rPr>
        <w:t xml:space="preserve"> </w:t>
      </w:r>
      <w:r w:rsidR="0018201E" w:rsidRPr="003B1099">
        <w:rPr>
          <w:rFonts w:ascii="Arial" w:hAnsi="Arial" w:cs="Arial"/>
          <w:sz w:val="22"/>
          <w:szCs w:val="22"/>
        </w:rPr>
        <w:t>said</w:t>
      </w:r>
      <w:r w:rsidRPr="003B1099">
        <w:rPr>
          <w:rFonts w:ascii="Arial" w:hAnsi="Arial" w:cs="Arial"/>
          <w:sz w:val="22"/>
          <w:szCs w:val="22"/>
        </w:rPr>
        <w:t xml:space="preserve"> that "School of Governance will contribute vastly to increase social capital,</w:t>
      </w:r>
      <w:r w:rsidR="0018201E" w:rsidRPr="003B1099">
        <w:rPr>
          <w:rFonts w:ascii="Arial" w:hAnsi="Arial" w:cs="Arial"/>
          <w:sz w:val="22"/>
          <w:szCs w:val="22"/>
        </w:rPr>
        <w:t xml:space="preserve"> particularly, to increase</w:t>
      </w:r>
      <w:r w:rsidRPr="003B1099">
        <w:rPr>
          <w:rFonts w:ascii="Arial" w:hAnsi="Arial" w:cs="Arial"/>
          <w:sz w:val="22"/>
          <w:szCs w:val="22"/>
        </w:rPr>
        <w:t xml:space="preserve"> the state's ownership of sub-national administrative </w:t>
      </w:r>
      <w:r w:rsidR="0018201E" w:rsidRPr="003B1099">
        <w:rPr>
          <w:rFonts w:ascii="Arial" w:hAnsi="Arial" w:cs="Arial"/>
          <w:sz w:val="22"/>
          <w:szCs w:val="22"/>
        </w:rPr>
        <w:t>and</w:t>
      </w:r>
      <w:r w:rsidRPr="003B1099">
        <w:rPr>
          <w:rFonts w:ascii="Arial" w:hAnsi="Arial" w:cs="Arial"/>
          <w:sz w:val="22"/>
          <w:szCs w:val="22"/>
        </w:rPr>
        <w:t xml:space="preserve"> to reach the achievement of </w:t>
      </w:r>
      <w:r w:rsidRPr="003B1099">
        <w:rPr>
          <w:rFonts w:ascii="Arial" w:hAnsi="Arial" w:cs="Arial"/>
          <w:sz w:val="22"/>
          <w:szCs w:val="22"/>
        </w:rPr>
        <w:lastRenderedPageBreak/>
        <w:t xml:space="preserve">Rectangular Strategy Phase 3, including job growth, equity and efficiency. </w:t>
      </w:r>
      <w:r w:rsidR="0018201E" w:rsidRPr="003B1099">
        <w:rPr>
          <w:rFonts w:ascii="Arial" w:hAnsi="Arial" w:cs="Arial"/>
          <w:sz w:val="22"/>
          <w:szCs w:val="22"/>
        </w:rPr>
        <w:t xml:space="preserve">Also, this school will play a role in </w:t>
      </w:r>
      <w:r w:rsidRPr="003B1099">
        <w:rPr>
          <w:rFonts w:ascii="Arial" w:hAnsi="Arial" w:cs="Arial"/>
          <w:sz w:val="22"/>
          <w:szCs w:val="22"/>
        </w:rPr>
        <w:t>the strengthening of democratic infrastructure as well.”</w:t>
      </w:r>
    </w:p>
    <w:p w:rsidR="00C22B11" w:rsidRPr="003B1099" w:rsidRDefault="00C22B11" w:rsidP="003B1099">
      <w:pPr>
        <w:spacing w:line="360" w:lineRule="auto"/>
        <w:jc w:val="thaiDistribute"/>
        <w:rPr>
          <w:rFonts w:ascii="Arial" w:hAnsi="Arial" w:cs="Arial"/>
          <w:color w:val="000000" w:themeColor="text1"/>
          <w:sz w:val="22"/>
          <w:szCs w:val="22"/>
          <w:shd w:val="clear" w:color="auto" w:fill="FFFFFF"/>
          <w:lang w:bidi="km-KH"/>
        </w:rPr>
      </w:pPr>
    </w:p>
    <w:p w:rsidR="00C22B11" w:rsidRPr="003B1099" w:rsidRDefault="00C22B11" w:rsidP="003B1099">
      <w:pPr>
        <w:spacing w:line="276" w:lineRule="auto"/>
        <w:ind w:firstLine="720"/>
        <w:jc w:val="thaiDistribute"/>
        <w:rPr>
          <w:rFonts w:ascii="Arial" w:hAnsi="Arial" w:cs="Arial"/>
          <w:color w:val="000000" w:themeColor="text1"/>
          <w:sz w:val="22"/>
          <w:szCs w:val="22"/>
          <w:shd w:val="clear" w:color="auto" w:fill="FFFFFF"/>
          <w:lang w:bidi="km-KH"/>
        </w:rPr>
      </w:pPr>
    </w:p>
    <w:p w:rsidR="003946B0" w:rsidRPr="003B1099" w:rsidRDefault="003946B0" w:rsidP="003946B0">
      <w:pPr>
        <w:ind w:firstLine="720"/>
        <w:jc w:val="thaiDistribute"/>
        <w:rPr>
          <w:rFonts w:ascii="Arial" w:hAnsi="Arial" w:cs="Arial"/>
          <w:color w:val="000000" w:themeColor="text1"/>
          <w:sz w:val="22"/>
          <w:szCs w:val="22"/>
          <w:shd w:val="clear" w:color="auto" w:fill="FFFFFF"/>
          <w:lang w:bidi="km-KH"/>
        </w:rPr>
      </w:pPr>
      <w:r w:rsidRPr="003B1099">
        <w:rPr>
          <w:rFonts w:ascii="Arial" w:hAnsi="Arial" w:cs="Arial"/>
          <w:color w:val="000000" w:themeColor="text1"/>
          <w:sz w:val="22"/>
          <w:szCs w:val="22"/>
          <w:shd w:val="clear" w:color="auto" w:fill="FFFFFF"/>
          <w:cs/>
          <w:lang w:bidi="km-KH"/>
        </w:rPr>
        <w:t xml:space="preserve"> </w:t>
      </w:r>
    </w:p>
    <w:p w:rsidR="00FD7BBC" w:rsidRPr="003B1099" w:rsidRDefault="00FD7BBC" w:rsidP="00FD7BBC">
      <w:pPr>
        <w:pStyle w:val="Heading6"/>
        <w:rPr>
          <w:rFonts w:ascii="Arial" w:hAnsi="Arial" w:cs="Arial"/>
          <w:sz w:val="22"/>
          <w:szCs w:val="22"/>
        </w:rPr>
      </w:pPr>
      <w:r w:rsidRPr="003B1099">
        <w:rPr>
          <w:rFonts w:ascii="Arial" w:hAnsi="Arial" w:cs="Arial"/>
          <w:sz w:val="22"/>
          <w:szCs w:val="22"/>
        </w:rPr>
        <w:t>Media Contacts:</w:t>
      </w:r>
    </w:p>
    <w:p w:rsidR="00FD7BBC" w:rsidRPr="003B1099" w:rsidRDefault="00FD7BBC" w:rsidP="00FD7BBC">
      <w:pPr>
        <w:rPr>
          <w:rFonts w:ascii="Arial" w:hAnsi="Arial" w:cs="Arial"/>
          <w:sz w:val="22"/>
          <w:szCs w:val="22"/>
          <w:lang w:val="en-GB"/>
        </w:rPr>
      </w:pPr>
    </w:p>
    <w:p w:rsidR="00FD7BBC" w:rsidRPr="003B1099" w:rsidRDefault="00FD7BBC" w:rsidP="00FD7BBC">
      <w:pPr>
        <w:pStyle w:val="Heading6"/>
        <w:rPr>
          <w:rFonts w:ascii="Arial" w:hAnsi="Arial" w:cs="Arial"/>
          <w:b w:val="0"/>
          <w:sz w:val="22"/>
          <w:szCs w:val="22"/>
        </w:rPr>
      </w:pPr>
      <w:r w:rsidRPr="003B1099">
        <w:rPr>
          <w:rFonts w:ascii="Arial" w:hAnsi="Arial" w:cs="Arial"/>
          <w:b w:val="0"/>
          <w:sz w:val="22"/>
          <w:szCs w:val="22"/>
        </w:rPr>
        <w:t xml:space="preserve">Mr </w:t>
      </w:r>
      <w:proofErr w:type="spellStart"/>
      <w:r w:rsidRPr="003B1099">
        <w:rPr>
          <w:rFonts w:ascii="Arial" w:hAnsi="Arial" w:cs="Arial"/>
          <w:b w:val="0"/>
          <w:sz w:val="22"/>
          <w:szCs w:val="22"/>
        </w:rPr>
        <w:t>Kol</w:t>
      </w:r>
      <w:proofErr w:type="spellEnd"/>
      <w:r w:rsidRPr="003B1099">
        <w:rPr>
          <w:rFonts w:ascii="Arial" w:hAnsi="Arial" w:cs="Arial"/>
          <w:b w:val="0"/>
          <w:sz w:val="22"/>
          <w:szCs w:val="22"/>
        </w:rPr>
        <w:t xml:space="preserve"> </w:t>
      </w:r>
      <w:proofErr w:type="spellStart"/>
      <w:r w:rsidRPr="003B1099">
        <w:rPr>
          <w:rFonts w:ascii="Arial" w:hAnsi="Arial" w:cs="Arial"/>
          <w:b w:val="0"/>
          <w:sz w:val="22"/>
          <w:szCs w:val="22"/>
        </w:rPr>
        <w:t>Preap</w:t>
      </w:r>
      <w:proofErr w:type="spellEnd"/>
      <w:r w:rsidRPr="003B1099">
        <w:rPr>
          <w:rFonts w:ascii="Arial" w:hAnsi="Arial" w:cs="Arial"/>
          <w:b w:val="0"/>
          <w:sz w:val="22"/>
          <w:szCs w:val="22"/>
        </w:rPr>
        <w:t xml:space="preserve">, Executive Director, +855 12 877 833, </w:t>
      </w:r>
      <w:hyperlink r:id="rId7" w:history="1">
        <w:r w:rsidRPr="003B1099">
          <w:rPr>
            <w:rStyle w:val="Hyperlink"/>
            <w:rFonts w:ascii="Arial" w:hAnsi="Arial" w:cs="Arial"/>
            <w:b w:val="0"/>
            <w:sz w:val="22"/>
            <w:szCs w:val="22"/>
          </w:rPr>
          <w:t>kolpreap@ticambodia.org</w:t>
        </w:r>
      </w:hyperlink>
    </w:p>
    <w:p w:rsidR="003946B0" w:rsidRPr="003B1099" w:rsidRDefault="003946B0" w:rsidP="003946B0">
      <w:pPr>
        <w:rPr>
          <w:rFonts w:ascii="Arial" w:hAnsi="Arial" w:cs="Arial"/>
        </w:rPr>
      </w:pPr>
      <w:r w:rsidRPr="003B1099">
        <w:rPr>
          <w:rFonts w:ascii="Arial" w:hAnsi="Arial" w:cs="Arial"/>
          <w:color w:val="000000" w:themeColor="text1"/>
          <w:sz w:val="22"/>
          <w:szCs w:val="22"/>
          <w:shd w:val="clear" w:color="auto" w:fill="FFFFFF"/>
          <w:cs/>
          <w:lang w:bidi="km-KH"/>
        </w:rPr>
        <w:br/>
      </w:r>
    </w:p>
    <w:p w:rsidR="003946B0" w:rsidRPr="003B1099" w:rsidRDefault="003946B0" w:rsidP="003946B0">
      <w:pPr>
        <w:pStyle w:val="NormalWeb"/>
        <w:spacing w:before="0" w:beforeAutospacing="0" w:after="0" w:afterAutospacing="0"/>
        <w:ind w:right="932"/>
        <w:jc w:val="center"/>
        <w:rPr>
          <w:rFonts w:ascii="Arial" w:hAnsi="Arial" w:cs="Arial"/>
          <w:color w:val="000000" w:themeColor="text1"/>
          <w:sz w:val="16"/>
          <w:szCs w:val="16"/>
          <w:lang w:val="en-GB"/>
        </w:rPr>
      </w:pPr>
      <w:r w:rsidRPr="003B1099">
        <w:rPr>
          <w:rFonts w:ascii="Arial" w:hAnsi="Arial" w:cs="Arial"/>
          <w:color w:val="000000" w:themeColor="text1"/>
          <w:sz w:val="16"/>
          <w:szCs w:val="16"/>
          <w:lang w:val="en-GB"/>
        </w:rPr>
        <w:t>###</w:t>
      </w:r>
    </w:p>
    <w:p w:rsidR="003946B0" w:rsidRPr="003B1099" w:rsidRDefault="003946B0" w:rsidP="003946B0">
      <w:pPr>
        <w:pStyle w:val="NormalWeb"/>
        <w:tabs>
          <w:tab w:val="left" w:pos="8280"/>
        </w:tabs>
        <w:spacing w:before="0" w:beforeAutospacing="0" w:after="0" w:afterAutospacing="0"/>
        <w:ind w:right="26"/>
        <w:jc w:val="center"/>
        <w:rPr>
          <w:rFonts w:ascii="Arial" w:hAnsi="Arial" w:cs="Arial"/>
          <w:color w:val="000000" w:themeColor="text1"/>
          <w:sz w:val="16"/>
          <w:szCs w:val="16"/>
        </w:rPr>
      </w:pPr>
      <w:r w:rsidRPr="003B1099">
        <w:rPr>
          <w:rFonts w:ascii="Arial" w:hAnsi="Arial" w:cs="Arial"/>
          <w:i/>
          <w:color w:val="000000" w:themeColor="text1"/>
          <w:sz w:val="16"/>
          <w:szCs w:val="16"/>
          <w:lang w:val="en-GB"/>
        </w:rPr>
        <w:t>Transparency International is the civil society organisation leading the fight against corruption</w:t>
      </w:r>
    </w:p>
    <w:p w:rsidR="003946B0" w:rsidRPr="003B1099" w:rsidRDefault="003946B0" w:rsidP="003946B0">
      <w:pPr>
        <w:rPr>
          <w:rFonts w:ascii="Arial" w:hAnsi="Arial" w:cs="Arial"/>
        </w:rPr>
      </w:pPr>
    </w:p>
    <w:p w:rsidR="006704E2" w:rsidRPr="003B1099" w:rsidRDefault="006704E2">
      <w:pPr>
        <w:rPr>
          <w:rFonts w:ascii="Arial" w:hAnsi="Arial" w:cs="Arial"/>
        </w:rPr>
      </w:pPr>
    </w:p>
    <w:sectPr w:rsidR="006704E2" w:rsidRPr="003B1099" w:rsidSect="00790810">
      <w:headerReference w:type="even" r:id="rId8"/>
      <w:footerReference w:type="default" r:id="rId9"/>
      <w:headerReference w:type="first" r:id="rId10"/>
      <w:pgSz w:w="11908" w:h="16833" w:code="9"/>
      <w:pgMar w:top="1418" w:right="1018" w:bottom="1418" w:left="1134" w:header="706" w:footer="576" w:gutter="0"/>
      <w:cols w:space="61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79" w:rsidRDefault="00B01879">
      <w:r>
        <w:separator/>
      </w:r>
    </w:p>
  </w:endnote>
  <w:endnote w:type="continuationSeparator" w:id="0">
    <w:p w:rsidR="00B01879" w:rsidRDefault="00B0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unPenh">
    <w:panose1 w:val="02000500000000020004"/>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79" w:rsidRPr="00054D3F" w:rsidRDefault="00B01879" w:rsidP="00790810">
    <w:pPr>
      <w:pStyle w:val="Heading6"/>
      <w:rPr>
        <w:rFonts w:ascii="Arial" w:hAnsi="Arial" w:cs="Arial"/>
      </w:rPr>
    </w:pPr>
  </w:p>
  <w:p w:rsidR="00B01879" w:rsidRDefault="00B01879" w:rsidP="0079081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79" w:rsidRDefault="00B01879">
      <w:r>
        <w:separator/>
      </w:r>
    </w:p>
  </w:footnote>
  <w:footnote w:type="continuationSeparator" w:id="0">
    <w:p w:rsidR="00B01879" w:rsidRDefault="00B01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79" w:rsidRDefault="00B018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1879" w:rsidRDefault="00B0187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79" w:rsidRDefault="00B01879" w:rsidP="00790810">
    <w:pPr>
      <w:pStyle w:val="Header"/>
      <w:rPr>
        <w:rFonts w:ascii="Arial" w:hAnsi="Arial" w:cs="Arial"/>
      </w:rPr>
    </w:pPr>
    <w:r>
      <w:rPr>
        <w:noProof/>
        <w:lang w:bidi="km-KH"/>
      </w:rPr>
      <w:drawing>
        <wp:anchor distT="0" distB="0" distL="114300" distR="114300" simplePos="0" relativeHeight="251659264" behindDoc="1" locked="0" layoutInCell="1" allowOverlap="1" wp14:anchorId="3EB8D092" wp14:editId="532650A6">
          <wp:simplePos x="0" y="0"/>
          <wp:positionH relativeFrom="column">
            <wp:posOffset>4111625</wp:posOffset>
          </wp:positionH>
          <wp:positionV relativeFrom="paragraph">
            <wp:posOffset>-158115</wp:posOffset>
          </wp:positionV>
          <wp:extent cx="2162175" cy="790575"/>
          <wp:effectExtent l="0" t="0" r="9525" b="9525"/>
          <wp:wrapNone/>
          <wp:docPr id="1" name="Picture 1" descr="TIC_Logo_RGB_6cm_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_Logo_RGB_6cm_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90575"/>
                  </a:xfrm>
                  <a:prstGeom prst="rect">
                    <a:avLst/>
                  </a:prstGeom>
                  <a:noFill/>
                  <a:ln>
                    <a:noFill/>
                  </a:ln>
                </pic:spPr>
              </pic:pic>
            </a:graphicData>
          </a:graphic>
        </wp:anchor>
      </w:drawing>
    </w:r>
  </w:p>
  <w:p w:rsidR="00B01879" w:rsidRPr="00237AC4" w:rsidRDefault="00B01879" w:rsidP="00790810">
    <w:pPr>
      <w:pStyle w:val="Head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B0"/>
    <w:rsid w:val="000118AD"/>
    <w:rsid w:val="00033E5C"/>
    <w:rsid w:val="000653B1"/>
    <w:rsid w:val="00075548"/>
    <w:rsid w:val="000835C8"/>
    <w:rsid w:val="000C2430"/>
    <w:rsid w:val="000C469D"/>
    <w:rsid w:val="000D19BB"/>
    <w:rsid w:val="000E658A"/>
    <w:rsid w:val="000F1BE5"/>
    <w:rsid w:val="000F4177"/>
    <w:rsid w:val="00106716"/>
    <w:rsid w:val="00135074"/>
    <w:rsid w:val="00140DC1"/>
    <w:rsid w:val="0016362B"/>
    <w:rsid w:val="00181D7A"/>
    <w:rsid w:val="0018201E"/>
    <w:rsid w:val="00185192"/>
    <w:rsid w:val="00192DED"/>
    <w:rsid w:val="001D23B3"/>
    <w:rsid w:val="001E37E5"/>
    <w:rsid w:val="00207F49"/>
    <w:rsid w:val="00225802"/>
    <w:rsid w:val="00246418"/>
    <w:rsid w:val="00274173"/>
    <w:rsid w:val="00281B53"/>
    <w:rsid w:val="003741B3"/>
    <w:rsid w:val="003946B0"/>
    <w:rsid w:val="003A3EA0"/>
    <w:rsid w:val="003A4870"/>
    <w:rsid w:val="003B1099"/>
    <w:rsid w:val="003B4548"/>
    <w:rsid w:val="003C5680"/>
    <w:rsid w:val="003D2515"/>
    <w:rsid w:val="0040143B"/>
    <w:rsid w:val="004022EB"/>
    <w:rsid w:val="0040412B"/>
    <w:rsid w:val="00417232"/>
    <w:rsid w:val="004A073A"/>
    <w:rsid w:val="004A75F7"/>
    <w:rsid w:val="004B69FD"/>
    <w:rsid w:val="004D71F2"/>
    <w:rsid w:val="004F1EFE"/>
    <w:rsid w:val="00555793"/>
    <w:rsid w:val="00592501"/>
    <w:rsid w:val="005A7183"/>
    <w:rsid w:val="00600B38"/>
    <w:rsid w:val="00664045"/>
    <w:rsid w:val="00665F96"/>
    <w:rsid w:val="006704E2"/>
    <w:rsid w:val="00680398"/>
    <w:rsid w:val="006A73CC"/>
    <w:rsid w:val="006B4248"/>
    <w:rsid w:val="006E1B74"/>
    <w:rsid w:val="006F2B01"/>
    <w:rsid w:val="007111A3"/>
    <w:rsid w:val="00735BB1"/>
    <w:rsid w:val="00746A67"/>
    <w:rsid w:val="0075473A"/>
    <w:rsid w:val="00781797"/>
    <w:rsid w:val="00790810"/>
    <w:rsid w:val="00791301"/>
    <w:rsid w:val="008125A9"/>
    <w:rsid w:val="00816E16"/>
    <w:rsid w:val="008445E7"/>
    <w:rsid w:val="00854093"/>
    <w:rsid w:val="008556F7"/>
    <w:rsid w:val="0085773B"/>
    <w:rsid w:val="008F04B7"/>
    <w:rsid w:val="008F6C05"/>
    <w:rsid w:val="00902FFF"/>
    <w:rsid w:val="00910A42"/>
    <w:rsid w:val="00930B83"/>
    <w:rsid w:val="00934D2A"/>
    <w:rsid w:val="00937483"/>
    <w:rsid w:val="00987829"/>
    <w:rsid w:val="009B25CC"/>
    <w:rsid w:val="009B5A86"/>
    <w:rsid w:val="009B6974"/>
    <w:rsid w:val="009D0958"/>
    <w:rsid w:val="009E0EC1"/>
    <w:rsid w:val="009E46C9"/>
    <w:rsid w:val="00A00B7F"/>
    <w:rsid w:val="00A2217A"/>
    <w:rsid w:val="00A42A58"/>
    <w:rsid w:val="00A46DB8"/>
    <w:rsid w:val="00A544EC"/>
    <w:rsid w:val="00AB0B80"/>
    <w:rsid w:val="00AB7D84"/>
    <w:rsid w:val="00AC5E92"/>
    <w:rsid w:val="00AD0FAD"/>
    <w:rsid w:val="00AF2743"/>
    <w:rsid w:val="00B01879"/>
    <w:rsid w:val="00B14B48"/>
    <w:rsid w:val="00B35C95"/>
    <w:rsid w:val="00B6612A"/>
    <w:rsid w:val="00B71CC7"/>
    <w:rsid w:val="00B82CCF"/>
    <w:rsid w:val="00B9096C"/>
    <w:rsid w:val="00B94487"/>
    <w:rsid w:val="00BA552D"/>
    <w:rsid w:val="00BD020E"/>
    <w:rsid w:val="00BE39D4"/>
    <w:rsid w:val="00C0354F"/>
    <w:rsid w:val="00C04F68"/>
    <w:rsid w:val="00C22B11"/>
    <w:rsid w:val="00C32CDE"/>
    <w:rsid w:val="00C453FB"/>
    <w:rsid w:val="00C7305F"/>
    <w:rsid w:val="00C7547D"/>
    <w:rsid w:val="00C80885"/>
    <w:rsid w:val="00CD023C"/>
    <w:rsid w:val="00D27EF7"/>
    <w:rsid w:val="00D61426"/>
    <w:rsid w:val="00DC1DDC"/>
    <w:rsid w:val="00E041FA"/>
    <w:rsid w:val="00E06D87"/>
    <w:rsid w:val="00E1638F"/>
    <w:rsid w:val="00E40DC3"/>
    <w:rsid w:val="00E51964"/>
    <w:rsid w:val="00E52326"/>
    <w:rsid w:val="00E5794B"/>
    <w:rsid w:val="00E81813"/>
    <w:rsid w:val="00EB519D"/>
    <w:rsid w:val="00EC0DA5"/>
    <w:rsid w:val="00EC374E"/>
    <w:rsid w:val="00EE265A"/>
    <w:rsid w:val="00EE6093"/>
    <w:rsid w:val="00F64331"/>
    <w:rsid w:val="00F644F8"/>
    <w:rsid w:val="00F65EB0"/>
    <w:rsid w:val="00F7423F"/>
    <w:rsid w:val="00FB0E96"/>
    <w:rsid w:val="00FD319F"/>
    <w:rsid w:val="00FD7BB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B0"/>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3946B0"/>
    <w:pPr>
      <w:keepNext/>
      <w:ind w:right="-332"/>
      <w:outlineLvl w:val="5"/>
    </w:pPr>
    <w:rPr>
      <w:b/>
      <w:b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946B0"/>
    <w:rPr>
      <w:rFonts w:ascii="Times New Roman" w:eastAsia="Times New Roman" w:hAnsi="Times New Roman" w:cs="Times New Roman"/>
      <w:b/>
      <w:bCs/>
      <w:sz w:val="18"/>
      <w:szCs w:val="18"/>
      <w:lang w:val="en-GB" w:bidi="ar-SA"/>
    </w:rPr>
  </w:style>
  <w:style w:type="character" w:styleId="Hyperlink">
    <w:name w:val="Hyperlink"/>
    <w:uiPriority w:val="99"/>
    <w:rsid w:val="003946B0"/>
    <w:rPr>
      <w:color w:val="0000FF"/>
      <w:u w:val="single"/>
    </w:rPr>
  </w:style>
  <w:style w:type="paragraph" w:styleId="Header">
    <w:name w:val="header"/>
    <w:basedOn w:val="Normal"/>
    <w:link w:val="HeaderChar"/>
    <w:uiPriority w:val="99"/>
    <w:rsid w:val="003946B0"/>
    <w:pPr>
      <w:tabs>
        <w:tab w:val="center" w:pos="4320"/>
        <w:tab w:val="right" w:pos="8640"/>
      </w:tabs>
    </w:pPr>
  </w:style>
  <w:style w:type="character" w:customStyle="1" w:styleId="HeaderChar">
    <w:name w:val="Header Char"/>
    <w:basedOn w:val="DefaultParagraphFont"/>
    <w:link w:val="Header"/>
    <w:uiPriority w:val="99"/>
    <w:rsid w:val="003946B0"/>
    <w:rPr>
      <w:rFonts w:ascii="Times New Roman" w:eastAsia="Times New Roman" w:hAnsi="Times New Roman" w:cs="Times New Roman"/>
      <w:sz w:val="24"/>
      <w:szCs w:val="24"/>
      <w:lang w:bidi="ar-SA"/>
    </w:rPr>
  </w:style>
  <w:style w:type="paragraph" w:styleId="Footer">
    <w:name w:val="footer"/>
    <w:basedOn w:val="Normal"/>
    <w:link w:val="FooterChar"/>
    <w:rsid w:val="003946B0"/>
    <w:pPr>
      <w:tabs>
        <w:tab w:val="center" w:pos="4320"/>
        <w:tab w:val="right" w:pos="8640"/>
      </w:tabs>
    </w:pPr>
  </w:style>
  <w:style w:type="character" w:customStyle="1" w:styleId="FooterChar">
    <w:name w:val="Footer Char"/>
    <w:basedOn w:val="DefaultParagraphFont"/>
    <w:link w:val="Footer"/>
    <w:rsid w:val="003946B0"/>
    <w:rPr>
      <w:rFonts w:ascii="Times New Roman" w:eastAsia="Times New Roman" w:hAnsi="Times New Roman" w:cs="Times New Roman"/>
      <w:sz w:val="24"/>
      <w:szCs w:val="24"/>
      <w:lang w:bidi="ar-SA"/>
    </w:rPr>
  </w:style>
  <w:style w:type="character" w:styleId="PageNumber">
    <w:name w:val="page number"/>
    <w:basedOn w:val="DefaultParagraphFont"/>
    <w:rsid w:val="003946B0"/>
  </w:style>
  <w:style w:type="paragraph" w:styleId="NormalWeb">
    <w:name w:val="Normal (Web)"/>
    <w:basedOn w:val="Normal"/>
    <w:uiPriority w:val="99"/>
    <w:rsid w:val="003946B0"/>
    <w:pPr>
      <w:spacing w:before="100" w:beforeAutospacing="1" w:after="100" w:afterAutospacing="1"/>
    </w:pPr>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B0"/>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3946B0"/>
    <w:pPr>
      <w:keepNext/>
      <w:ind w:right="-332"/>
      <w:outlineLvl w:val="5"/>
    </w:pPr>
    <w:rPr>
      <w:b/>
      <w:b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946B0"/>
    <w:rPr>
      <w:rFonts w:ascii="Times New Roman" w:eastAsia="Times New Roman" w:hAnsi="Times New Roman" w:cs="Times New Roman"/>
      <w:b/>
      <w:bCs/>
      <w:sz w:val="18"/>
      <w:szCs w:val="18"/>
      <w:lang w:val="en-GB" w:bidi="ar-SA"/>
    </w:rPr>
  </w:style>
  <w:style w:type="character" w:styleId="Hyperlink">
    <w:name w:val="Hyperlink"/>
    <w:uiPriority w:val="99"/>
    <w:rsid w:val="003946B0"/>
    <w:rPr>
      <w:color w:val="0000FF"/>
      <w:u w:val="single"/>
    </w:rPr>
  </w:style>
  <w:style w:type="paragraph" w:styleId="Header">
    <w:name w:val="header"/>
    <w:basedOn w:val="Normal"/>
    <w:link w:val="HeaderChar"/>
    <w:uiPriority w:val="99"/>
    <w:rsid w:val="003946B0"/>
    <w:pPr>
      <w:tabs>
        <w:tab w:val="center" w:pos="4320"/>
        <w:tab w:val="right" w:pos="8640"/>
      </w:tabs>
    </w:pPr>
  </w:style>
  <w:style w:type="character" w:customStyle="1" w:styleId="HeaderChar">
    <w:name w:val="Header Char"/>
    <w:basedOn w:val="DefaultParagraphFont"/>
    <w:link w:val="Header"/>
    <w:uiPriority w:val="99"/>
    <w:rsid w:val="003946B0"/>
    <w:rPr>
      <w:rFonts w:ascii="Times New Roman" w:eastAsia="Times New Roman" w:hAnsi="Times New Roman" w:cs="Times New Roman"/>
      <w:sz w:val="24"/>
      <w:szCs w:val="24"/>
      <w:lang w:bidi="ar-SA"/>
    </w:rPr>
  </w:style>
  <w:style w:type="paragraph" w:styleId="Footer">
    <w:name w:val="footer"/>
    <w:basedOn w:val="Normal"/>
    <w:link w:val="FooterChar"/>
    <w:rsid w:val="003946B0"/>
    <w:pPr>
      <w:tabs>
        <w:tab w:val="center" w:pos="4320"/>
        <w:tab w:val="right" w:pos="8640"/>
      </w:tabs>
    </w:pPr>
  </w:style>
  <w:style w:type="character" w:customStyle="1" w:styleId="FooterChar">
    <w:name w:val="Footer Char"/>
    <w:basedOn w:val="DefaultParagraphFont"/>
    <w:link w:val="Footer"/>
    <w:rsid w:val="003946B0"/>
    <w:rPr>
      <w:rFonts w:ascii="Times New Roman" w:eastAsia="Times New Roman" w:hAnsi="Times New Roman" w:cs="Times New Roman"/>
      <w:sz w:val="24"/>
      <w:szCs w:val="24"/>
      <w:lang w:bidi="ar-SA"/>
    </w:rPr>
  </w:style>
  <w:style w:type="character" w:styleId="PageNumber">
    <w:name w:val="page number"/>
    <w:basedOn w:val="DefaultParagraphFont"/>
    <w:rsid w:val="003946B0"/>
  </w:style>
  <w:style w:type="paragraph" w:styleId="NormalWeb">
    <w:name w:val="Normal (Web)"/>
    <w:basedOn w:val="Normal"/>
    <w:uiPriority w:val="99"/>
    <w:rsid w:val="003946B0"/>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08213">
      <w:bodyDiv w:val="1"/>
      <w:marLeft w:val="0"/>
      <w:marRight w:val="0"/>
      <w:marTop w:val="0"/>
      <w:marBottom w:val="0"/>
      <w:divBdr>
        <w:top w:val="none" w:sz="0" w:space="0" w:color="auto"/>
        <w:left w:val="none" w:sz="0" w:space="0" w:color="auto"/>
        <w:bottom w:val="none" w:sz="0" w:space="0" w:color="auto"/>
        <w:right w:val="none" w:sz="0" w:space="0" w:color="auto"/>
      </w:divBdr>
      <w:divsChild>
        <w:div w:id="1116829050">
          <w:marLeft w:val="0"/>
          <w:marRight w:val="0"/>
          <w:marTop w:val="0"/>
          <w:marBottom w:val="0"/>
          <w:divBdr>
            <w:top w:val="none" w:sz="0" w:space="0" w:color="auto"/>
            <w:left w:val="none" w:sz="0" w:space="0" w:color="auto"/>
            <w:bottom w:val="none" w:sz="0" w:space="0" w:color="auto"/>
            <w:right w:val="none" w:sz="0" w:space="0" w:color="auto"/>
          </w:divBdr>
          <w:divsChild>
            <w:div w:id="949314128">
              <w:marLeft w:val="0"/>
              <w:marRight w:val="0"/>
              <w:marTop w:val="0"/>
              <w:marBottom w:val="0"/>
              <w:divBdr>
                <w:top w:val="none" w:sz="0" w:space="0" w:color="auto"/>
                <w:left w:val="none" w:sz="0" w:space="0" w:color="auto"/>
                <w:bottom w:val="none" w:sz="0" w:space="0" w:color="auto"/>
                <w:right w:val="none" w:sz="0" w:space="0" w:color="auto"/>
              </w:divBdr>
              <w:divsChild>
                <w:div w:id="907422691">
                  <w:marLeft w:val="0"/>
                  <w:marRight w:val="0"/>
                  <w:marTop w:val="0"/>
                  <w:marBottom w:val="0"/>
                  <w:divBdr>
                    <w:top w:val="none" w:sz="0" w:space="0" w:color="auto"/>
                    <w:left w:val="none" w:sz="0" w:space="0" w:color="auto"/>
                    <w:bottom w:val="none" w:sz="0" w:space="0" w:color="auto"/>
                    <w:right w:val="none" w:sz="0" w:space="0" w:color="auto"/>
                  </w:divBdr>
                  <w:divsChild>
                    <w:div w:id="14468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958">
          <w:marLeft w:val="0"/>
          <w:marRight w:val="0"/>
          <w:marTop w:val="0"/>
          <w:marBottom w:val="0"/>
          <w:divBdr>
            <w:top w:val="none" w:sz="0" w:space="0" w:color="auto"/>
            <w:left w:val="none" w:sz="0" w:space="0" w:color="auto"/>
            <w:bottom w:val="none" w:sz="0" w:space="0" w:color="auto"/>
            <w:right w:val="none" w:sz="0" w:space="0" w:color="auto"/>
          </w:divBdr>
          <w:divsChild>
            <w:div w:id="1698192818">
              <w:marLeft w:val="0"/>
              <w:marRight w:val="0"/>
              <w:marTop w:val="0"/>
              <w:marBottom w:val="0"/>
              <w:divBdr>
                <w:top w:val="none" w:sz="0" w:space="0" w:color="auto"/>
                <w:left w:val="none" w:sz="0" w:space="0" w:color="auto"/>
                <w:bottom w:val="none" w:sz="0" w:space="0" w:color="auto"/>
                <w:right w:val="none" w:sz="0" w:space="0" w:color="auto"/>
              </w:divBdr>
            </w:div>
          </w:divsChild>
        </w:div>
        <w:div w:id="1762406031">
          <w:marLeft w:val="0"/>
          <w:marRight w:val="0"/>
          <w:marTop w:val="0"/>
          <w:marBottom w:val="0"/>
          <w:divBdr>
            <w:top w:val="none" w:sz="0" w:space="0" w:color="auto"/>
            <w:left w:val="none" w:sz="0" w:space="0" w:color="auto"/>
            <w:bottom w:val="none" w:sz="0" w:space="0" w:color="auto"/>
            <w:right w:val="none" w:sz="0" w:space="0" w:color="auto"/>
          </w:divBdr>
          <w:divsChild>
            <w:div w:id="1626543088">
              <w:marLeft w:val="0"/>
              <w:marRight w:val="0"/>
              <w:marTop w:val="0"/>
              <w:marBottom w:val="0"/>
              <w:divBdr>
                <w:top w:val="none" w:sz="0" w:space="0" w:color="auto"/>
                <w:left w:val="none" w:sz="0" w:space="0" w:color="auto"/>
                <w:bottom w:val="none" w:sz="0" w:space="0" w:color="auto"/>
                <w:right w:val="none" w:sz="0" w:space="0" w:color="auto"/>
              </w:divBdr>
              <w:divsChild>
                <w:div w:id="1717120429">
                  <w:marLeft w:val="0"/>
                  <w:marRight w:val="0"/>
                  <w:marTop w:val="0"/>
                  <w:marBottom w:val="0"/>
                  <w:divBdr>
                    <w:top w:val="none" w:sz="0" w:space="0" w:color="auto"/>
                    <w:left w:val="none" w:sz="0" w:space="0" w:color="auto"/>
                    <w:bottom w:val="none" w:sz="0" w:space="0" w:color="auto"/>
                    <w:right w:val="none" w:sz="0" w:space="0" w:color="auto"/>
                  </w:divBdr>
                  <w:divsChild>
                    <w:div w:id="2000769409">
                      <w:marLeft w:val="0"/>
                      <w:marRight w:val="0"/>
                      <w:marTop w:val="0"/>
                      <w:marBottom w:val="0"/>
                      <w:divBdr>
                        <w:top w:val="none" w:sz="0" w:space="0" w:color="auto"/>
                        <w:left w:val="none" w:sz="0" w:space="0" w:color="auto"/>
                        <w:bottom w:val="none" w:sz="0" w:space="0" w:color="auto"/>
                        <w:right w:val="none" w:sz="0" w:space="0" w:color="auto"/>
                      </w:divBdr>
                      <w:divsChild>
                        <w:div w:id="1096514188">
                          <w:marLeft w:val="0"/>
                          <w:marRight w:val="0"/>
                          <w:marTop w:val="0"/>
                          <w:marBottom w:val="0"/>
                          <w:divBdr>
                            <w:top w:val="none" w:sz="0" w:space="0" w:color="auto"/>
                            <w:left w:val="none" w:sz="0" w:space="0" w:color="auto"/>
                            <w:bottom w:val="none" w:sz="0" w:space="0" w:color="auto"/>
                            <w:right w:val="none" w:sz="0" w:space="0" w:color="auto"/>
                          </w:divBdr>
                          <w:divsChild>
                            <w:div w:id="16896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853668">
      <w:bodyDiv w:val="1"/>
      <w:marLeft w:val="0"/>
      <w:marRight w:val="0"/>
      <w:marTop w:val="0"/>
      <w:marBottom w:val="0"/>
      <w:divBdr>
        <w:top w:val="none" w:sz="0" w:space="0" w:color="auto"/>
        <w:left w:val="none" w:sz="0" w:space="0" w:color="auto"/>
        <w:bottom w:val="none" w:sz="0" w:space="0" w:color="auto"/>
        <w:right w:val="none" w:sz="0" w:space="0" w:color="auto"/>
      </w:divBdr>
      <w:divsChild>
        <w:div w:id="148444670">
          <w:marLeft w:val="0"/>
          <w:marRight w:val="0"/>
          <w:marTop w:val="0"/>
          <w:marBottom w:val="0"/>
          <w:divBdr>
            <w:top w:val="none" w:sz="0" w:space="0" w:color="auto"/>
            <w:left w:val="none" w:sz="0" w:space="0" w:color="auto"/>
            <w:bottom w:val="none" w:sz="0" w:space="0" w:color="auto"/>
            <w:right w:val="none" w:sz="0" w:space="0" w:color="auto"/>
          </w:divBdr>
          <w:divsChild>
            <w:div w:id="440151177">
              <w:marLeft w:val="0"/>
              <w:marRight w:val="0"/>
              <w:marTop w:val="0"/>
              <w:marBottom w:val="0"/>
              <w:divBdr>
                <w:top w:val="none" w:sz="0" w:space="0" w:color="auto"/>
                <w:left w:val="none" w:sz="0" w:space="0" w:color="auto"/>
                <w:bottom w:val="none" w:sz="0" w:space="0" w:color="auto"/>
                <w:right w:val="none" w:sz="0" w:space="0" w:color="auto"/>
              </w:divBdr>
              <w:divsChild>
                <w:div w:id="103308135">
                  <w:marLeft w:val="0"/>
                  <w:marRight w:val="0"/>
                  <w:marTop w:val="0"/>
                  <w:marBottom w:val="0"/>
                  <w:divBdr>
                    <w:top w:val="none" w:sz="0" w:space="0" w:color="auto"/>
                    <w:left w:val="none" w:sz="0" w:space="0" w:color="auto"/>
                    <w:bottom w:val="none" w:sz="0" w:space="0" w:color="auto"/>
                    <w:right w:val="none" w:sz="0" w:space="0" w:color="auto"/>
                  </w:divBdr>
                  <w:divsChild>
                    <w:div w:id="7048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52249">
          <w:marLeft w:val="0"/>
          <w:marRight w:val="0"/>
          <w:marTop w:val="0"/>
          <w:marBottom w:val="0"/>
          <w:divBdr>
            <w:top w:val="none" w:sz="0" w:space="0" w:color="auto"/>
            <w:left w:val="none" w:sz="0" w:space="0" w:color="auto"/>
            <w:bottom w:val="none" w:sz="0" w:space="0" w:color="auto"/>
            <w:right w:val="none" w:sz="0" w:space="0" w:color="auto"/>
          </w:divBdr>
          <w:divsChild>
            <w:div w:id="1329862924">
              <w:marLeft w:val="0"/>
              <w:marRight w:val="0"/>
              <w:marTop w:val="0"/>
              <w:marBottom w:val="0"/>
              <w:divBdr>
                <w:top w:val="none" w:sz="0" w:space="0" w:color="auto"/>
                <w:left w:val="none" w:sz="0" w:space="0" w:color="auto"/>
                <w:bottom w:val="none" w:sz="0" w:space="0" w:color="auto"/>
                <w:right w:val="none" w:sz="0" w:space="0" w:color="auto"/>
              </w:divBdr>
            </w:div>
          </w:divsChild>
        </w:div>
        <w:div w:id="879510732">
          <w:marLeft w:val="0"/>
          <w:marRight w:val="0"/>
          <w:marTop w:val="0"/>
          <w:marBottom w:val="0"/>
          <w:divBdr>
            <w:top w:val="none" w:sz="0" w:space="0" w:color="auto"/>
            <w:left w:val="none" w:sz="0" w:space="0" w:color="auto"/>
            <w:bottom w:val="none" w:sz="0" w:space="0" w:color="auto"/>
            <w:right w:val="none" w:sz="0" w:space="0" w:color="auto"/>
          </w:divBdr>
          <w:divsChild>
            <w:div w:id="57243304">
              <w:marLeft w:val="0"/>
              <w:marRight w:val="0"/>
              <w:marTop w:val="0"/>
              <w:marBottom w:val="0"/>
              <w:divBdr>
                <w:top w:val="none" w:sz="0" w:space="0" w:color="auto"/>
                <w:left w:val="none" w:sz="0" w:space="0" w:color="auto"/>
                <w:bottom w:val="none" w:sz="0" w:space="0" w:color="auto"/>
                <w:right w:val="none" w:sz="0" w:space="0" w:color="auto"/>
              </w:divBdr>
              <w:divsChild>
                <w:div w:id="1612324963">
                  <w:marLeft w:val="0"/>
                  <w:marRight w:val="0"/>
                  <w:marTop w:val="0"/>
                  <w:marBottom w:val="0"/>
                  <w:divBdr>
                    <w:top w:val="none" w:sz="0" w:space="0" w:color="auto"/>
                    <w:left w:val="none" w:sz="0" w:space="0" w:color="auto"/>
                    <w:bottom w:val="none" w:sz="0" w:space="0" w:color="auto"/>
                    <w:right w:val="none" w:sz="0" w:space="0" w:color="auto"/>
                  </w:divBdr>
                  <w:divsChild>
                    <w:div w:id="1693921546">
                      <w:marLeft w:val="0"/>
                      <w:marRight w:val="0"/>
                      <w:marTop w:val="0"/>
                      <w:marBottom w:val="0"/>
                      <w:divBdr>
                        <w:top w:val="none" w:sz="0" w:space="0" w:color="auto"/>
                        <w:left w:val="none" w:sz="0" w:space="0" w:color="auto"/>
                        <w:bottom w:val="none" w:sz="0" w:space="0" w:color="auto"/>
                        <w:right w:val="none" w:sz="0" w:space="0" w:color="auto"/>
                      </w:divBdr>
                      <w:divsChild>
                        <w:div w:id="594480075">
                          <w:marLeft w:val="0"/>
                          <w:marRight w:val="0"/>
                          <w:marTop w:val="0"/>
                          <w:marBottom w:val="0"/>
                          <w:divBdr>
                            <w:top w:val="none" w:sz="0" w:space="0" w:color="auto"/>
                            <w:left w:val="none" w:sz="0" w:space="0" w:color="auto"/>
                            <w:bottom w:val="none" w:sz="0" w:space="0" w:color="auto"/>
                            <w:right w:val="none" w:sz="0" w:space="0" w:color="auto"/>
                          </w:divBdr>
                          <w:divsChild>
                            <w:div w:id="3577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lpreap@ticambodia.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Vinich Virak</cp:lastModifiedBy>
  <cp:revision>17</cp:revision>
  <cp:lastPrinted>2016-03-31T02:50:00Z</cp:lastPrinted>
  <dcterms:created xsi:type="dcterms:W3CDTF">2016-01-14T07:42:00Z</dcterms:created>
  <dcterms:modified xsi:type="dcterms:W3CDTF">2016-03-31T02:51:00Z</dcterms:modified>
</cp:coreProperties>
</file>